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5DEAC" w14:textId="77777777" w:rsidR="004E4A55" w:rsidRPr="004E4A55" w:rsidRDefault="004E4A55" w:rsidP="004E4A55">
      <w:pPr>
        <w:spacing w:after="0"/>
        <w:ind w:firstLine="709"/>
        <w:jc w:val="center"/>
        <w:rPr>
          <w:b/>
        </w:rPr>
      </w:pPr>
      <w:bookmarkStart w:id="0" w:name="_GoBack"/>
      <w:bookmarkEnd w:id="0"/>
      <w:r w:rsidRPr="004E4A55">
        <w:rPr>
          <w:b/>
        </w:rPr>
        <w:t>Графоаналитический метод выбора ПС</w:t>
      </w:r>
    </w:p>
    <w:p w14:paraId="052C4AD3" w14:textId="77777777" w:rsidR="004E4A55" w:rsidRPr="004E4A55" w:rsidRDefault="004E4A55" w:rsidP="004E4A55">
      <w:pPr>
        <w:spacing w:after="0"/>
        <w:ind w:firstLine="709"/>
        <w:jc w:val="both"/>
        <w:rPr>
          <w:u w:val="single"/>
        </w:rPr>
      </w:pPr>
    </w:p>
    <w:p w14:paraId="0F3F2811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При выборе подвижного состава следует определять производительности или себестоимости сравниваемых марок автомобилей. В условиях оперативного выбора подвижного состава это порой затруднительно и нецелесообразно. Использование графоаналитического метода дает возможность ускоренного выбора автомобилей.</w:t>
      </w:r>
    </w:p>
    <w:p w14:paraId="04F0DC7C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 xml:space="preserve">Для этого определяется положение кривых зависимостей производительности от конкретного эксплуатационного показателя в зоне А, в зоне Б и в </w:t>
      </w:r>
      <w:proofErr w:type="gramStart"/>
      <w:r w:rsidRPr="004E4A55">
        <w:t>зоне</w:t>
      </w:r>
      <w:proofErr w:type="gramEnd"/>
      <w:r w:rsidRPr="004E4A55">
        <w:t xml:space="preserve"> В при предельных значениях эксплуатационного показателя.</w:t>
      </w:r>
    </w:p>
    <w:p w14:paraId="27473F64" w14:textId="38B1DDF2" w:rsidR="004E4A55" w:rsidRPr="004E4A55" w:rsidRDefault="004E4A55" w:rsidP="004E4A55">
      <w:pPr>
        <w:spacing w:after="0"/>
        <w:ind w:firstLine="709"/>
        <w:jc w:val="both"/>
      </w:pPr>
      <w:r w:rsidRPr="004E4A55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971A551" wp14:editId="73E1CE3D">
                <wp:simplePos x="0" y="0"/>
                <wp:positionH relativeFrom="column">
                  <wp:posOffset>-15875</wp:posOffset>
                </wp:positionH>
                <wp:positionV relativeFrom="paragraph">
                  <wp:posOffset>120015</wp:posOffset>
                </wp:positionV>
                <wp:extent cx="1647825" cy="885825"/>
                <wp:effectExtent l="12700" t="15240" r="6350" b="13335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7825" cy="885825"/>
                          <a:chOff x="315" y="14190"/>
                          <a:chExt cx="2595" cy="1395"/>
                        </a:xfrm>
                      </wpg:grpSpPr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705" y="14190"/>
                            <a:ext cx="1665" cy="1176"/>
                            <a:chOff x="1981" y="5040"/>
                            <a:chExt cx="4409" cy="2790"/>
                          </a:xfrm>
                        </wpg:grpSpPr>
                        <wps:wsp>
                          <wps:cNvPr id="22" name="AutoShape 2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981" y="5040"/>
                              <a:ext cx="0" cy="279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AutoShap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981" y="7830"/>
                              <a:ext cx="440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Arc 25"/>
                          <wps:cNvSpPr>
                            <a:spLocks/>
                          </wps:cNvSpPr>
                          <wps:spPr bwMode="auto">
                            <a:xfrm rot="10800000" flipV="1">
                              <a:off x="1981" y="5700"/>
                              <a:ext cx="4409" cy="213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Arc 26"/>
                          <wps:cNvSpPr>
                            <a:spLocks/>
                          </wps:cNvSpPr>
                          <wps:spPr bwMode="auto">
                            <a:xfrm rot="10800000" flipV="1">
                              <a:off x="1982" y="5700"/>
                              <a:ext cx="4408" cy="1994"/>
                            </a:xfrm>
                            <a:custGeom>
                              <a:avLst/>
                              <a:gdLst>
                                <a:gd name="G0" fmla="+- 15642 0 0"/>
                                <a:gd name="G1" fmla="+- 21600 0 0"/>
                                <a:gd name="G2" fmla="+- 21600 0 0"/>
                                <a:gd name="T0" fmla="*/ 0 w 37242"/>
                                <a:gd name="T1" fmla="*/ 6704 h 21600"/>
                                <a:gd name="T2" fmla="*/ 37242 w 37242"/>
                                <a:gd name="T3" fmla="*/ 21600 h 21600"/>
                                <a:gd name="T4" fmla="*/ 15642 w 37242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7242" h="21600" fill="none" extrusionOk="0">
                                  <a:moveTo>
                                    <a:pt x="0" y="6704"/>
                                  </a:moveTo>
                                  <a:cubicBezTo>
                                    <a:pt x="4076" y="2422"/>
                                    <a:pt x="9730" y="0"/>
                                    <a:pt x="15642" y="0"/>
                                  </a:cubicBezTo>
                                  <a:cubicBezTo>
                                    <a:pt x="27571" y="0"/>
                                    <a:pt x="37242" y="9670"/>
                                    <a:pt x="37242" y="21600"/>
                                  </a:cubicBezTo>
                                </a:path>
                                <a:path w="37242" h="21600" stroke="0" extrusionOk="0">
                                  <a:moveTo>
                                    <a:pt x="0" y="6704"/>
                                  </a:moveTo>
                                  <a:cubicBezTo>
                                    <a:pt x="4076" y="2422"/>
                                    <a:pt x="9730" y="0"/>
                                    <a:pt x="15642" y="0"/>
                                  </a:cubicBezTo>
                                  <a:cubicBezTo>
                                    <a:pt x="27571" y="0"/>
                                    <a:pt x="37242" y="9670"/>
                                    <a:pt x="37242" y="21600"/>
                                  </a:cubicBezTo>
                                  <a:lnTo>
                                    <a:pt x="15642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315" y="15045"/>
                            <a:ext cx="630" cy="54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1575" y="14190"/>
                            <a:ext cx="630" cy="54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2280" y="14274"/>
                            <a:ext cx="630" cy="54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A9BD2D" id="Группа 20" o:spid="_x0000_s1026" style="position:absolute;margin-left:-1.25pt;margin-top:9.45pt;width:129.75pt;height:69.75pt;z-index:251659264" coordorigin="315,14190" coordsize="2595,1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">
                <v:group id="Group 22" o:spid="_x0000_s1027" style="position:absolute;left:705;top:14190;width:1665;height:1176" coordorigin="1981,5040" coordsize="4409,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3" o:spid="_x0000_s1028" type="#_x0000_t32" style="position:absolute;left:1981;top:5040;width:0;height:279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  <v:stroke endarrow="block"/>
                  </v:shape>
                  <v:shape id="AutoShape 24" o:spid="_x0000_s1029" type="#_x0000_t32" style="position:absolute;left:1981;top:7830;width:44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">
                    <v:stroke endarrow="block"/>
                  </v:shape>
                  <v:shape id="Arc 25" o:spid="_x0000_s1030" style="position:absolute;left:1981;top:5700;width:4409;height:2130;rotation:180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" path="m-1,nfc11929,,21600,9670,21600,21600em-1,nsc11929,,21600,9670,21600,21600l,21600,-1,xe" filled="f">
                    <v:path arrowok="t" o:extrusionok="f" o:connecttype="custom" o:connectlocs="0,0;4409,2130;0,2130" o:connectangles="0,0,0"/>
                  </v:shape>
                  <v:shape id="Arc 26" o:spid="_x0000_s1031" style="position:absolute;left:1982;top:5700;width:4408;height:1994;rotation:180;flip:y;visibility:visible;mso-wrap-style:square;v-text-anchor:top" coordsize="37242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" path="m,6704nfc4076,2422,9730,,15642,,27571,,37242,9670,37242,21600em,6704nsc4076,2422,9730,,15642,,27571,,37242,9670,37242,21600r-21600,l,6704xe" filled="f">
                    <v:path arrowok="t" o:extrusionok="f" o:connecttype="custom" o:connectlocs="0,619;4408,1994;1851,1994" o:connectangles="0,0,0"/>
                  </v:shape>
                </v:group>
                <v:oval id="Oval 27" o:spid="_x0000_s1032" style="position:absolute;left:315;top:15045;width:63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" filled="f"/>
                <v:oval id="Oval 28" o:spid="_x0000_s1033" style="position:absolute;left:1575;top:14190;width:63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" filled="f"/>
                <v:oval id="Oval 29" o:spid="_x0000_s1034" style="position:absolute;left:2280;top:14274;width:63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" filled="f"/>
              </v:group>
            </w:pict>
          </mc:Fallback>
        </mc:AlternateContent>
      </w:r>
      <w:r w:rsidRPr="004E4A55">
        <w:rPr>
          <w:lang w:val="en-US"/>
        </w:rPr>
        <w:t>W</w:t>
      </w:r>
    </w:p>
    <w:p w14:paraId="73579799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ab/>
        <w:t>Б         В</w:t>
      </w:r>
    </w:p>
    <w:p w14:paraId="025FB23C" w14:textId="77777777" w:rsidR="004E4A55" w:rsidRPr="004E4A55" w:rsidRDefault="004E4A55" w:rsidP="004E4A55">
      <w:pPr>
        <w:spacing w:after="0"/>
        <w:ind w:firstLine="709"/>
        <w:jc w:val="both"/>
      </w:pPr>
    </w:p>
    <w:p w14:paraId="2C455FC5" w14:textId="77777777" w:rsidR="004E4A55" w:rsidRPr="004E4A55" w:rsidRDefault="004E4A55" w:rsidP="004E4A55">
      <w:pPr>
        <w:spacing w:after="0"/>
        <w:ind w:firstLine="709"/>
        <w:jc w:val="both"/>
      </w:pPr>
    </w:p>
    <w:p w14:paraId="7C77D657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А</w:t>
      </w:r>
    </w:p>
    <w:p w14:paraId="1C66CD48" w14:textId="77777777" w:rsidR="004E4A55" w:rsidRPr="004E4A55" w:rsidRDefault="004E4A55" w:rsidP="004E4A55">
      <w:pPr>
        <w:spacing w:after="0"/>
        <w:ind w:firstLine="709"/>
        <w:jc w:val="both"/>
      </w:pPr>
    </w:p>
    <w:p w14:paraId="2EDDF86F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В зоне А выясняют положение кривых в начале координат путем определения углов наклона касательных к этим прямым.</w:t>
      </w:r>
    </w:p>
    <w:p w14:paraId="1490736C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В зоне Б устанавливают наличие или отсутствие пересечения кривых.</w:t>
      </w:r>
    </w:p>
    <w:p w14:paraId="04A8B973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 xml:space="preserve">В зоне В определяют точки кривых </w:t>
      </w:r>
      <w:proofErr w:type="spellStart"/>
      <w:r w:rsidRPr="004E4A55">
        <w:t>пр</w:t>
      </w:r>
      <w:proofErr w:type="spellEnd"/>
      <w:r w:rsidRPr="004E4A55">
        <w:t xml:space="preserve"> самых максимальных значениях эксплуатационного показателя </w:t>
      </w:r>
      <w:proofErr w:type="gramStart"/>
      <w:r w:rsidRPr="004E4A55">
        <w:t>( для</w:t>
      </w:r>
      <w:proofErr w:type="gramEnd"/>
      <w:r w:rsidRPr="004E4A55">
        <w:t xml:space="preserve"> времени погрузо-разгрузочных операций при минимальном значении).</w:t>
      </w:r>
    </w:p>
    <w:p w14:paraId="57DF21A1" w14:textId="1E054DDD" w:rsidR="004E4A55" w:rsidRPr="004E4A55" w:rsidRDefault="004E4A55" w:rsidP="004E4A55">
      <w:pPr>
        <w:spacing w:after="0"/>
        <w:ind w:firstLine="709"/>
        <w:jc w:val="both"/>
      </w:pPr>
      <w:r w:rsidRPr="004E4A55">
        <w:t xml:space="preserve">Углы наклона определяются через </w:t>
      </w:r>
      <w:proofErr w:type="spellStart"/>
      <w:r w:rsidR="00F04ABC" w:rsidRPr="00F04ABC">
        <w:rPr>
          <w:lang w:val="en-US"/>
        </w:rPr>
        <w:t>tg</w:t>
      </w:r>
      <w:proofErr w:type="spellEnd"/>
      <w:r w:rsidRPr="004E4A55">
        <w:t xml:space="preserve"> равные отношению величин производительности к величинам эксплуатационного показателя при стремлении этого показателя к 0.</w:t>
      </w:r>
    </w:p>
    <w:p w14:paraId="261A07D0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Пересечение кривых и абсциссу этой точки в зоне Б определяют решением равенства производительностей относительно эксплуатационного показателя.</w:t>
      </w:r>
    </w:p>
    <w:p w14:paraId="4FAA86BC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Расположение крайних точек в зоне В определяют предельными выражениями производительностей автомобилей.</w:t>
      </w:r>
    </w:p>
    <w:p w14:paraId="5BFFC1C5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В качестве примера рассмотрим этот метод при зависимости производительности от длины груженной ездки.</w:t>
      </w:r>
    </w:p>
    <w:p w14:paraId="7DB99CD9" w14:textId="6CFA0286" w:rsidR="004E4A55" w:rsidRPr="004E4A55" w:rsidRDefault="004E4A55" w:rsidP="004E4A55">
      <w:pPr>
        <w:spacing w:after="0"/>
        <w:ind w:firstLine="709"/>
        <w:jc w:val="both"/>
      </w:pPr>
      <w:r w:rsidRPr="004E4A55">
        <mc:AlternateContent>
          <mc:Choice Requires="wpg">
            <w:drawing>
              <wp:inline distT="0" distB="0" distL="0" distR="0" wp14:anchorId="47DFFE73" wp14:editId="1B4CD0FC">
                <wp:extent cx="5463540" cy="2404745"/>
                <wp:effectExtent l="0" t="19050" r="381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3540" cy="2404745"/>
                          <a:chOff x="1252" y="12150"/>
                          <a:chExt cx="8773" cy="2487"/>
                        </a:xfrm>
                      </wpg:grpSpPr>
                      <wps:wsp>
                        <wps:cNvPr id="2" name="Arc 3"/>
                        <wps:cNvSpPr>
                          <a:spLocks/>
                        </wps:cNvSpPr>
                        <wps:spPr bwMode="auto">
                          <a:xfrm>
                            <a:off x="1854" y="13897"/>
                            <a:ext cx="143" cy="15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4"/>
                        <wpg:cNvGrpSpPr>
                          <a:grpSpLocks/>
                        </wpg:cNvGrpSpPr>
                        <wpg:grpSpPr bwMode="auto">
                          <a:xfrm>
                            <a:off x="1252" y="12150"/>
                            <a:ext cx="8773" cy="2487"/>
                            <a:chOff x="1252" y="12150"/>
                            <a:chExt cx="8773" cy="2487"/>
                          </a:xfrm>
                        </wpg:grpSpPr>
                        <wps:wsp>
                          <wps:cNvPr id="4" name="AutoShap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3" y="14038"/>
                              <a:ext cx="243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252" y="12152"/>
                              <a:ext cx="8773" cy="2485"/>
                              <a:chOff x="1252" y="12152"/>
                              <a:chExt cx="8773" cy="2485"/>
                            </a:xfrm>
                          </wpg:grpSpPr>
                          <wps:wsp>
                            <wps:cNvPr id="6" name="Arc 7"/>
                            <wps:cNvSpPr>
                              <a:spLocks/>
                            </wps:cNvSpPr>
                            <wps:spPr bwMode="auto">
                              <a:xfrm flipH="1">
                                <a:off x="1767" y="12641"/>
                                <a:ext cx="6538" cy="199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7442 0 0"/>
                                  <a:gd name="G2" fmla="+- 21600 0 0"/>
                                  <a:gd name="T0" fmla="*/ 12741 w 20939"/>
                                  <a:gd name="T1" fmla="*/ 0 h 17442"/>
                                  <a:gd name="T2" fmla="*/ 20939 w 20939"/>
                                  <a:gd name="T3" fmla="*/ 12140 h 17442"/>
                                  <a:gd name="T4" fmla="*/ 0 w 20939"/>
                                  <a:gd name="T5" fmla="*/ 17442 h 174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939" h="17442" fill="none" extrusionOk="0">
                                    <a:moveTo>
                                      <a:pt x="12741" y="-1"/>
                                    </a:moveTo>
                                    <a:cubicBezTo>
                                      <a:pt x="16804" y="2968"/>
                                      <a:pt x="19703" y="7261"/>
                                      <a:pt x="20939" y="12139"/>
                                    </a:cubicBezTo>
                                  </a:path>
                                  <a:path w="20939" h="17442" stroke="0" extrusionOk="0">
                                    <a:moveTo>
                                      <a:pt x="12741" y="-1"/>
                                    </a:moveTo>
                                    <a:cubicBezTo>
                                      <a:pt x="16804" y="2968"/>
                                      <a:pt x="19703" y="7261"/>
                                      <a:pt x="20939" y="12139"/>
                                    </a:cubicBezTo>
                                    <a:lnTo>
                                      <a:pt x="0" y="1744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Arc 8"/>
                            <wps:cNvSpPr>
                              <a:spLocks/>
                            </wps:cNvSpPr>
                            <wps:spPr bwMode="auto">
                              <a:xfrm flipH="1">
                                <a:off x="1774" y="12945"/>
                                <a:ext cx="2586" cy="1093"/>
                              </a:xfrm>
                              <a:custGeom>
                                <a:avLst/>
                                <a:gdLst>
                                  <a:gd name="G0" fmla="+- 6564 0 0"/>
                                  <a:gd name="G1" fmla="+- 21600 0 0"/>
                                  <a:gd name="G2" fmla="+- 21600 0 0"/>
                                  <a:gd name="T0" fmla="*/ 0 w 28164"/>
                                  <a:gd name="T1" fmla="*/ 1021 h 21600"/>
                                  <a:gd name="T2" fmla="*/ 28164 w 28164"/>
                                  <a:gd name="T3" fmla="*/ 21600 h 21600"/>
                                  <a:gd name="T4" fmla="*/ 6564 w 28164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8164" h="21600" fill="none" extrusionOk="0">
                                    <a:moveTo>
                                      <a:pt x="0" y="1021"/>
                                    </a:moveTo>
                                    <a:cubicBezTo>
                                      <a:pt x="2122" y="344"/>
                                      <a:pt x="4336" y="0"/>
                                      <a:pt x="6564" y="0"/>
                                    </a:cubicBezTo>
                                    <a:cubicBezTo>
                                      <a:pt x="18493" y="0"/>
                                      <a:pt x="28164" y="9670"/>
                                      <a:pt x="28164" y="21600"/>
                                    </a:cubicBezTo>
                                  </a:path>
                                  <a:path w="28164" h="21600" stroke="0" extrusionOk="0">
                                    <a:moveTo>
                                      <a:pt x="0" y="1021"/>
                                    </a:moveTo>
                                    <a:cubicBezTo>
                                      <a:pt x="2122" y="344"/>
                                      <a:pt x="4336" y="0"/>
                                      <a:pt x="6564" y="0"/>
                                    </a:cubicBezTo>
                                    <a:cubicBezTo>
                                      <a:pt x="18493" y="0"/>
                                      <a:pt x="28164" y="9670"/>
                                      <a:pt x="28164" y="21600"/>
                                    </a:cubicBezTo>
                                    <a:lnTo>
                                      <a:pt x="6564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Arc 9"/>
                            <wps:cNvSpPr>
                              <a:spLocks/>
                            </wps:cNvSpPr>
                            <wps:spPr bwMode="auto">
                              <a:xfrm>
                                <a:off x="2041" y="13464"/>
                                <a:ext cx="443" cy="56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790"/>
                                  <a:gd name="T2" fmla="*/ 21599 w 21600"/>
                                  <a:gd name="T3" fmla="*/ 21790 h 21790"/>
                                  <a:gd name="T4" fmla="*/ 0 w 21600"/>
                                  <a:gd name="T5" fmla="*/ 21600 h 217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79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63"/>
                                      <a:pt x="21599" y="21726"/>
                                      <a:pt x="21599" y="21790"/>
                                    </a:cubicBezTo>
                                  </a:path>
                                  <a:path w="21600" h="2179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63"/>
                                      <a:pt x="21599" y="21726"/>
                                      <a:pt x="21599" y="2179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Arc 10"/>
                            <wps:cNvSpPr>
                              <a:spLocks/>
                            </wps:cNvSpPr>
                            <wps:spPr bwMode="auto">
                              <a:xfrm>
                                <a:off x="2161" y="13404"/>
                                <a:ext cx="443" cy="62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4117"/>
                                  <a:gd name="T2" fmla="*/ 21453 w 21600"/>
                                  <a:gd name="T3" fmla="*/ 24117 h 24117"/>
                                  <a:gd name="T4" fmla="*/ 0 w 21600"/>
                                  <a:gd name="T5" fmla="*/ 21600 h 241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4117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</a:path>
                                  <a:path w="21600" h="24117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441"/>
                                      <a:pt x="21550" y="23281"/>
                                      <a:pt x="21452" y="24116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54" y="13710"/>
                                <a:ext cx="515" cy="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A5DE807" w14:textId="77777777" w:rsidR="004E4A55" w:rsidRPr="00FA2C84" w:rsidRDefault="004E4A55" w:rsidP="004E4A55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 w:rsidRPr="00FA2C84">
                                    <w:t>α</w:t>
                                  </w:r>
                                  <w:r w:rsidRPr="00FA2C84"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84" y="13391"/>
                                <a:ext cx="515" cy="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4F7F617" w14:textId="77777777" w:rsidR="004E4A55" w:rsidRPr="00FA2C84" w:rsidRDefault="004E4A55" w:rsidP="004E4A55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 w:rsidRPr="00FA2C84">
                                    <w:t>α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Text 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46" y="12310"/>
                                <a:ext cx="515" cy="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17599C8" w14:textId="77777777" w:rsidR="004E4A55" w:rsidRPr="00FA2C84" w:rsidRDefault="004E4A55" w:rsidP="004E4A55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60" y="12642"/>
                                <a:ext cx="515" cy="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4C0078" w14:textId="77777777" w:rsidR="004E4A55" w:rsidRPr="00FA2C84" w:rsidRDefault="004E4A55" w:rsidP="004E4A55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AutoShape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285" y="12945"/>
                                <a:ext cx="15" cy="110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74" y="14002"/>
                                <a:ext cx="515" cy="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78820F" w14:textId="77777777" w:rsidR="004E4A55" w:rsidRPr="00FA2C84" w:rsidRDefault="004E4A55" w:rsidP="004E4A55">
                                  <w:pPr>
                                    <w:rPr>
                                      <w:i/>
                                      <w:vertAlign w:val="subscript"/>
                                    </w:rPr>
                                  </w:pPr>
                                  <w:r w:rsidRPr="00FA2C84">
                                    <w:rPr>
                                      <w:i/>
                                      <w:lang w:val="en-US"/>
                                    </w:rPr>
                                    <w:t>l</w:t>
                                  </w:r>
                                  <w:r w:rsidRPr="00FA2C84">
                                    <w:rPr>
                                      <w:i/>
                                      <w:vertAlign w:val="subscript"/>
                                    </w:rPr>
                                    <w:t>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10" y="12642"/>
                                <a:ext cx="4415" cy="9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DF65A29" w14:textId="77777777" w:rsidR="004E4A55" w:rsidRPr="00FA2C84" w:rsidRDefault="004E4A55" w:rsidP="004E4A55">
                                  <w:r w:rsidRPr="00FA2C84">
                                    <w:rPr>
                                      <w:i/>
                                      <w:lang w:val="en-US"/>
                                    </w:rPr>
                                    <w:t>l</w:t>
                                  </w:r>
                                  <w:r w:rsidRPr="00FA2C84">
                                    <w:rPr>
                                      <w:i/>
                                      <w:vertAlign w:val="subscript"/>
                                    </w:rPr>
                                    <w:t>р</w:t>
                                  </w:r>
                                  <w:r>
                                    <w:t xml:space="preserve"> – длина груженной ездки равноценная (равно </w:t>
                                  </w:r>
                                  <w:r>
                                    <w:rPr>
                                      <w:lang w:val="en-US"/>
                                    </w:rPr>
                                    <w:t>W</w:t>
                                  </w:r>
                                  <w:r>
                                    <w:t xml:space="preserve"> или </w:t>
                                  </w:r>
                                  <w:r>
                                    <w:rPr>
                                      <w:lang w:val="en-US"/>
                                    </w:rPr>
                                    <w:t>S</w:t>
                                  </w:r>
                                  <w: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52" y="12152"/>
                                <a:ext cx="745" cy="9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E76FB6B" w14:textId="77777777" w:rsidR="004E4A55" w:rsidRPr="00FA2C84" w:rsidRDefault="004E4A55" w:rsidP="004E4A55">
                                  <w:r>
                                    <w:rPr>
                                      <w:lang w:val="en-US"/>
                                    </w:rPr>
                                    <w:t>W</w:t>
                                  </w:r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ткм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65" y="13897"/>
                                <a:ext cx="515" cy="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6D7FA43" w14:textId="77777777" w:rsidR="004E4A55" w:rsidRPr="00FA2C84" w:rsidRDefault="004E4A55" w:rsidP="004E4A55">
                                  <w:pPr>
                                    <w:rPr>
                                      <w:i/>
                                      <w:vertAlign w:val="subscript"/>
                                    </w:rPr>
                                  </w:pPr>
                                  <w:r w:rsidRPr="00FA2C84">
                                    <w:rPr>
                                      <w:i/>
                                      <w:lang w:val="en-US"/>
                                    </w:rPr>
                                    <w:t>l</w:t>
                                  </w:r>
                                  <w:r w:rsidRPr="00FA2C84">
                                    <w:rPr>
                                      <w:vertAlign w:val="subscript"/>
                                    </w:rPr>
                                    <w:t>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" name="AutoShape 2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772" y="12150"/>
                              <a:ext cx="1" cy="1886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7DFFE73" id="Группа 1" o:spid="_x0000_s1026" style="width:430.2pt;height:189.35pt;mso-position-horizontal-relative:char;mso-position-vertical-relative:line" coordorigin="1252,12150" coordsize="8773,2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">
                <v:shape id="Arc 3" o:spid="_x0000_s1027" style="position:absolute;left:1854;top:13897;width:143;height:15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" path="m-1,nfc11929,,21600,9670,21600,21600em-1,nsc11929,,21600,9670,21600,21600l,21600,-1,xe" filled="f">
                  <v:path arrowok="t" o:extrusionok="f" o:connecttype="custom" o:connectlocs="0,0;143,150;0,150" o:connectangles="0,0,0"/>
                </v:shape>
                <v:group id="Group 4" o:spid="_x0000_s1028" style="position:absolute;left:1252;top:12150;width:8773;height:2487" coordorigin="1252,12150" coordsize="8773,2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AutoShape 5" o:spid="_x0000_s1029" type="#_x0000_t32" style="position:absolute;left:1773;top:14038;width:24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">
                    <v:stroke endarrow="block"/>
                  </v:shape>
                  <v:group id="Group 6" o:spid="_x0000_s1030" style="position:absolute;left:1252;top:12152;width:8773;height:2485" coordorigin="1252,12152" coordsize="8773,2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shape id="Arc 7" o:spid="_x0000_s1031" style="position:absolute;left:1767;top:12641;width:6538;height:1995;flip:x;visibility:visible;mso-wrap-style:square;v-text-anchor:top" coordsize="20939,17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" path="m12741,-1nfc16804,2968,19703,7261,20939,12139em12741,-1nsc16804,2968,19703,7261,20939,12139l,17442,12741,-1xe" filled="f">
                      <v:path arrowok="t" o:extrusionok="f" o:connecttype="custom" o:connectlocs="3978,0;6538,1389;0,1995" o:connectangles="0,0,0"/>
                    </v:shape>
                    <v:shape id="Arc 8" o:spid="_x0000_s1032" style="position:absolute;left:1774;top:12945;width:2586;height:1093;flip:x;visibility:visible;mso-wrap-style:square;v-text-anchor:top" coordsize="28164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" path="m,1021nfc2122,344,4336,,6564,,18493,,28164,9670,28164,21600em,1021nsc2122,344,4336,,6564,,18493,,28164,9670,28164,21600r-21600,l,1021xe" filled="f">
                      <v:path arrowok="t" o:extrusionok="f" o:connecttype="custom" o:connectlocs="0,52;2586,1093;603,1093" o:connectangles="0,0,0"/>
                    </v:shape>
                    <v:shape id="Arc 9" o:spid="_x0000_s1033" style="position:absolute;left:2041;top:13464;width:443;height:562;visibility:visible;mso-wrap-style:square;v-text-anchor:top" coordsize="21600,2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" path="m-1,nfc11929,,21600,9670,21600,21600v,63,-1,126,-1,190em-1,nsc11929,,21600,9670,21600,21600v,63,-1,126,-1,190l,21600,-1,xe" filled="f">
                      <v:path arrowok="t" o:extrusionok="f" o:connecttype="custom" o:connectlocs="0,0;443,562;0,557" o:connectangles="0,0,0"/>
                    </v:shape>
                    <v:shape id="Arc 10" o:spid="_x0000_s1034" style="position:absolute;left:2161;top:13404;width:443;height:622;visibility:visible;mso-wrap-style:square;v-text-anchor:top" coordsize="21600,24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" path="m-1,nfc11929,,21600,9670,21600,21600v,841,-50,1681,-148,2516em-1,nsc11929,,21600,9670,21600,21600v,841,-50,1681,-148,2516l,21600,-1,xe" filled="f">
                      <v:path arrowok="t" o:extrusionok="f" o:connecttype="custom" o:connectlocs="0,0;440,622;0,557" o:connectangles="0,0,0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35" type="#_x0000_t202" style="position:absolute;left:1854;top:13710;width:5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    <v:textbox>
                        <w:txbxContent>
                          <w:p w14:paraId="6A5DE807" w14:textId="77777777" w:rsidR="004E4A55" w:rsidRPr="00FA2C84" w:rsidRDefault="004E4A55" w:rsidP="004E4A55">
                            <w:pPr>
                              <w:rPr>
                                <w:vertAlign w:val="subscript"/>
                              </w:rPr>
                            </w:pPr>
                            <w:r w:rsidRPr="00FA2C84">
                              <w:t>α</w:t>
                            </w:r>
                            <w:r w:rsidRPr="00FA2C84"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12" o:spid="_x0000_s1036" type="#_x0000_t202" style="position:absolute;left:2484;top:13391;width:5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<v:textbox>
                        <w:txbxContent>
                          <w:p w14:paraId="74F7F617" w14:textId="77777777" w:rsidR="004E4A55" w:rsidRPr="00FA2C84" w:rsidRDefault="004E4A55" w:rsidP="004E4A55">
                            <w:pPr>
                              <w:rPr>
                                <w:vertAlign w:val="subscript"/>
                              </w:rPr>
                            </w:pPr>
                            <w:r w:rsidRPr="00FA2C84">
                              <w:t>α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3" o:spid="_x0000_s1037" type="#_x0000_t202" style="position:absolute;left:3846;top:12310;width:5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  <v:textbox>
                        <w:txbxContent>
                          <w:p w14:paraId="517599C8" w14:textId="77777777" w:rsidR="004E4A55" w:rsidRPr="00FA2C84" w:rsidRDefault="004E4A55" w:rsidP="004E4A55">
                            <w:r>
                              <w:t>1</w:t>
                            </w:r>
                          </w:p>
                        </w:txbxContent>
                      </v:textbox>
                    </v:shape>
                    <v:shape id="Text Box 14" o:spid="_x0000_s1038" type="#_x0000_t202" style="position:absolute;left:4360;top:12642;width:5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    <v:textbox>
                        <w:txbxContent>
                          <w:p w14:paraId="464C0078" w14:textId="77777777" w:rsidR="004E4A55" w:rsidRPr="00FA2C84" w:rsidRDefault="004E4A55" w:rsidP="004E4A55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>2</w:t>
                            </w:r>
                          </w:p>
                        </w:txbxContent>
                      </v:textbox>
                    </v:shape>
                    <v:shape id="AutoShape 15" o:spid="_x0000_s1039" type="#_x0000_t32" style="position:absolute;left:3285;top:12945;width:15;height:11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">
                      <v:stroke dashstyle="longDash"/>
                    </v:shape>
                    <v:shape id="Text Box 16" o:spid="_x0000_s1040" type="#_x0000_t202" style="position:absolute;left:3074;top:14002;width:5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  <v:textbox>
                        <w:txbxContent>
                          <w:p w14:paraId="5578820F" w14:textId="77777777" w:rsidR="004E4A55" w:rsidRPr="00FA2C84" w:rsidRDefault="004E4A55" w:rsidP="004E4A55">
                            <w:pPr>
                              <w:rPr>
                                <w:i/>
                                <w:vertAlign w:val="subscript"/>
                              </w:rPr>
                            </w:pPr>
                            <w:r w:rsidRPr="00FA2C84">
                              <w:rPr>
                                <w:i/>
                                <w:lang w:val="en-US"/>
                              </w:rPr>
                              <w:t>l</w:t>
                            </w:r>
                            <w:r w:rsidRPr="00FA2C84">
                              <w:rPr>
                                <w:i/>
                                <w:vertAlign w:val="subscript"/>
                              </w:rPr>
                              <w:t>р</w:t>
                            </w:r>
                          </w:p>
                        </w:txbxContent>
                      </v:textbox>
                    </v:shape>
                    <v:shape id="Text Box 17" o:spid="_x0000_s1041" type="#_x0000_t202" style="position:absolute;left:5610;top:12642;width:4415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    <v:textbox>
                        <w:txbxContent>
                          <w:p w14:paraId="3DF65A29" w14:textId="77777777" w:rsidR="004E4A55" w:rsidRPr="00FA2C84" w:rsidRDefault="004E4A55" w:rsidP="004E4A55">
                            <w:r w:rsidRPr="00FA2C84">
                              <w:rPr>
                                <w:i/>
                                <w:lang w:val="en-US"/>
                              </w:rPr>
                              <w:t>l</w:t>
                            </w:r>
                            <w:r w:rsidRPr="00FA2C84">
                              <w:rPr>
                                <w:i/>
                                <w:vertAlign w:val="subscript"/>
                              </w:rPr>
                              <w:t>р</w:t>
                            </w:r>
                            <w:r>
                              <w:t xml:space="preserve"> – длина груженной ездки равноценная (равно </w:t>
                            </w:r>
                            <w:r>
                              <w:rPr>
                                <w:lang w:val="en-US"/>
                              </w:rPr>
                              <w:t>W</w:t>
                            </w:r>
                            <w:r>
                              <w:t xml:space="preserve"> или 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>
                              <w:t>)</w:t>
                            </w:r>
                          </w:p>
                        </w:txbxContent>
                      </v:textbox>
                    </v:shape>
                    <v:shape id="Text Box 18" o:spid="_x0000_s1042" type="#_x0000_t202" style="position:absolute;left:1252;top:12152;width:745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  <v:textbox>
                        <w:txbxContent>
                          <w:p w14:paraId="6E76FB6B" w14:textId="77777777" w:rsidR="004E4A55" w:rsidRPr="00FA2C84" w:rsidRDefault="004E4A55" w:rsidP="004E4A55">
                            <w:r>
                              <w:rPr>
                                <w:lang w:val="en-US"/>
                              </w:rPr>
                              <w:t>W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ткм</w:t>
                            </w:r>
                            <w:proofErr w:type="spellEnd"/>
                          </w:p>
                        </w:txbxContent>
                      </v:textbox>
                    </v:shape>
                    <v:shape id="Text Box 19" o:spid="_x0000_s1043" type="#_x0000_t202" style="position:absolute;left:4065;top:13897;width:5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    <v:textbox>
                        <w:txbxContent>
                          <w:p w14:paraId="16D7FA43" w14:textId="77777777" w:rsidR="004E4A55" w:rsidRPr="00FA2C84" w:rsidRDefault="004E4A55" w:rsidP="004E4A55">
                            <w:pPr>
                              <w:rPr>
                                <w:i/>
                                <w:vertAlign w:val="subscript"/>
                              </w:rPr>
                            </w:pPr>
                            <w:r w:rsidRPr="00FA2C84">
                              <w:rPr>
                                <w:i/>
                                <w:lang w:val="en-US"/>
                              </w:rPr>
                              <w:t>l</w:t>
                            </w:r>
                            <w:r w:rsidRPr="00FA2C84">
                              <w:rPr>
                                <w:vertAlign w:val="subscript"/>
                              </w:rPr>
                              <w:t>г</w:t>
                            </w:r>
                          </w:p>
                        </w:txbxContent>
                      </v:textbox>
                    </v:shape>
                  </v:group>
                  <v:shape id="AutoShape 20" o:spid="_x0000_s1044" type="#_x0000_t32" style="position:absolute;left:1772;top:12150;width:1;height:188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">
                    <v:stroke endarrow="block"/>
                  </v:shape>
                </v:group>
                <w10:anchorlock/>
              </v:group>
            </w:pict>
          </mc:Fallback>
        </mc:AlternateContent>
      </w:r>
    </w:p>
    <w:p w14:paraId="54C31B74" w14:textId="77777777" w:rsidR="004E4A55" w:rsidRPr="004E4A55" w:rsidRDefault="004E4A55" w:rsidP="004E4A55">
      <w:pPr>
        <w:spacing w:after="0"/>
        <w:ind w:firstLine="709"/>
        <w:jc w:val="both"/>
      </w:pPr>
    </w:p>
    <w:p w14:paraId="5C011D43" w14:textId="7266D57F" w:rsidR="004E4A55" w:rsidRPr="004E4A55" w:rsidRDefault="004E4A55" w:rsidP="004E4A55">
      <w:pPr>
        <w:spacing w:after="0"/>
        <w:ind w:firstLine="709"/>
        <w:jc w:val="both"/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tg</m:t>
              </m:r>
              <m:r>
                <w:rPr>
                  <w:rFonts w:ascii="Cambria Math" w:hAnsi="Cambria Math"/>
                </w:rPr>
                <m:t>α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г</m:t>
                  </m:r>
                </m:sub>
              </m:sSub>
              <m:r>
                <w:rPr>
                  <w:rFonts w:ascii="Cambria Math" w:hAnsi="Cambria Math"/>
                </w:rPr>
                <m:t>→0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ткм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г</m:t>
                  </m:r>
                </m:sub>
              </m:sSub>
              <m:ctrlPr>
                <w:rPr>
                  <w:rFonts w:ascii="Cambria Math" w:hAnsi="Cambria Math"/>
                  <w:i/>
                  <w:vertAlign w:val="subscript"/>
                </w:rPr>
              </m:ctrlP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qγβ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Т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г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г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+β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п-р</m:t>
                  </m:r>
                </m:sub>
              </m:sSub>
            </m:den>
          </m:f>
          <m:r>
            <w:rPr>
              <w:rFonts w:ascii="Cambria Math" w:hAnsi="Cambria Math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г</m:t>
              </m:r>
            </m:sub>
          </m:sSub>
        </m:oMath>
      </m:oMathPara>
    </w:p>
    <w:p w14:paraId="31CC714D" w14:textId="77777777" w:rsidR="004E4A55" w:rsidRPr="004E4A55" w:rsidRDefault="004E4A55" w:rsidP="004E4A55">
      <w:pPr>
        <w:spacing w:after="0"/>
        <w:ind w:firstLine="709"/>
        <w:jc w:val="both"/>
        <w:rPr>
          <w:i/>
          <w:vertAlign w:val="subscript"/>
        </w:rPr>
      </w:pPr>
    </w:p>
    <w:p w14:paraId="0B236846" w14:textId="33107C5E" w:rsidR="004E4A55" w:rsidRPr="004E4A55" w:rsidRDefault="004E4A55" w:rsidP="004E4A55">
      <w:pPr>
        <w:spacing w:after="0"/>
        <w:ind w:firstLine="709"/>
        <w:jc w:val="both"/>
        <w:rPr>
          <w:i/>
        </w:rPr>
      </w:pPr>
      <m:oMathPara>
        <m:oMath>
          <m:r>
            <w:rPr>
              <w:rFonts w:ascii="Cambria Math" w:hAnsi="Cambria Math"/>
            </w:rPr>
            <m:t>tgα=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qγ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п-р</m:t>
                  </m:r>
                </m:sub>
              </m:sSub>
              <m:ctrlPr>
                <w:rPr>
                  <w:rFonts w:ascii="Cambria Math" w:hAnsi="Cambria Math"/>
                  <w:i/>
                </w:rPr>
              </m:ctrlPr>
            </m:den>
          </m:f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п-р</m:t>
                  </m:r>
                </m:sub>
              </m:sSub>
            </m:den>
          </m:f>
          <m:r>
            <w:rPr>
              <w:rFonts w:ascii="Cambria Math" w:hAnsi="Cambria Math"/>
            </w:rPr>
            <m:t xml:space="preserve"> </m:t>
          </m:r>
        </m:oMath>
      </m:oMathPara>
    </w:p>
    <w:p w14:paraId="6863FBFA" w14:textId="77777777" w:rsidR="004E4A55" w:rsidRPr="004E4A55" w:rsidRDefault="004E4A55" w:rsidP="004E4A55">
      <w:pPr>
        <w:spacing w:after="0"/>
        <w:ind w:firstLine="709"/>
        <w:jc w:val="both"/>
        <w:rPr>
          <w:i/>
        </w:rPr>
      </w:pPr>
    </w:p>
    <w:p w14:paraId="5EC688A6" w14:textId="3C6BA312" w:rsidR="004E4A55" w:rsidRPr="004E4A55" w:rsidRDefault="004E4A55" w:rsidP="004E4A55">
      <w:pPr>
        <w:spacing w:after="0"/>
        <w:ind w:firstLine="709"/>
        <w:jc w:val="both"/>
        <w:rPr>
          <w:vertAlign w:val="subscript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vertAlign w:val="subscript"/>
                </w:rPr>
              </m:ctrlPr>
            </m:sSubPr>
            <m:e>
              <m:r>
                <w:rPr>
                  <w:rFonts w:ascii="Cambria Math" w:hAnsi="Cambria Math"/>
                  <w:vertAlign w:val="subscript"/>
                </w:rPr>
                <m:t>τ</m:t>
              </m:r>
            </m:e>
            <m:sub>
              <m:r>
                <w:rPr>
                  <w:rFonts w:ascii="Cambria Math" w:hAnsi="Cambria Math"/>
                  <w:vertAlign w:val="subscript"/>
                </w:rPr>
                <m:t>п-р</m:t>
              </m:r>
            </m:sub>
          </m:sSub>
          <m:r>
            <w:rPr>
              <w:rFonts w:ascii="Cambria Math" w:hAnsi="Cambria Math"/>
              <w:vertAlign w:val="subscript"/>
            </w:rPr>
            <m:t>- затраты времени на погрузку-разгрузку 1 тонны груза</m:t>
          </m:r>
        </m:oMath>
      </m:oMathPara>
    </w:p>
    <w:p w14:paraId="0175388D" w14:textId="77777777" w:rsidR="004E4A55" w:rsidRPr="004E4A55" w:rsidRDefault="004E4A55" w:rsidP="004E4A55">
      <w:pPr>
        <w:spacing w:after="0"/>
        <w:ind w:firstLine="709"/>
        <w:jc w:val="both"/>
        <w:rPr>
          <w:vertAlign w:val="subscript"/>
        </w:rPr>
      </w:pPr>
    </w:p>
    <w:p w14:paraId="09073073" w14:textId="4AC81117" w:rsidR="004E4A55" w:rsidRPr="004E4A55" w:rsidRDefault="004E4A55" w:rsidP="004E4A55">
      <w:pPr>
        <w:spacing w:after="0"/>
        <w:ind w:firstLine="709"/>
        <w:jc w:val="both"/>
        <w:rPr>
          <w:vertAlign w:val="subscript"/>
        </w:rPr>
      </w:pPr>
      <w:r w:rsidRPr="004E4A55">
        <w:t xml:space="preserve">Если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τ</m:t>
                </m:r>
              </m:e>
              <m:sub>
                <m:r>
                  <w:rPr>
                    <w:rFonts w:ascii="Cambria Math" w:hAnsi="Cambria Math"/>
                  </w:rPr>
                  <m:t>пр2</m:t>
                </m:r>
              </m:sub>
            </m:sSub>
          </m:den>
        </m:f>
      </m:oMath>
      <w:r w:rsidRPr="004E4A55">
        <w:t xml:space="preserve">&gt;  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τ</m:t>
                </m:r>
              </m:e>
              <m:sub>
                <m:r>
                  <w:rPr>
                    <w:rFonts w:ascii="Cambria Math" w:hAnsi="Cambria Math"/>
                  </w:rPr>
                  <m:t>пр1</m:t>
                </m:r>
              </m:sub>
            </m:sSub>
          </m:den>
        </m:f>
      </m:oMath>
      <w:r w:rsidRPr="004E4A55">
        <w:t xml:space="preserve">, то </w:t>
      </w:r>
      <m:oMath>
        <m:r>
          <w:rPr>
            <w:rFonts w:ascii="Cambria Math" w:hAnsi="Cambria Math"/>
            <w:lang w:val="en-US"/>
          </w:rPr>
          <m:t>tg</m:t>
        </m:r>
        <m:r>
          <w:rPr>
            <w:rFonts w:ascii="Cambria Math" w:hAnsi="Cambria Math"/>
          </w:rPr>
          <m:t>α</m:t>
        </m:r>
      </m:oMath>
      <w:proofErr w:type="gramStart"/>
      <w:r w:rsidRPr="004E4A55">
        <w:rPr>
          <w:vertAlign w:val="subscript"/>
        </w:rPr>
        <w:t xml:space="preserve">2 </w:t>
      </w:r>
      <w:r w:rsidRPr="004E4A55">
        <w:t>&gt;</w:t>
      </w:r>
      <w:proofErr w:type="gramEnd"/>
      <m:oMath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  <w:lang w:val="en-US"/>
          </w:rPr>
          <m:t>tg</m:t>
        </m:r>
        <m:r>
          <w:rPr>
            <w:rFonts w:ascii="Cambria Math" w:hAnsi="Cambria Math"/>
          </w:rPr>
          <m:t>α</m:t>
        </m:r>
      </m:oMath>
      <w:r w:rsidRPr="004E4A55">
        <w:rPr>
          <w:vertAlign w:val="subscript"/>
        </w:rPr>
        <w:t xml:space="preserve"> 1 , </w:t>
      </w:r>
      <w:r w:rsidRPr="004E4A55">
        <w:t>тогда α</w:t>
      </w:r>
      <w:r w:rsidRPr="004E4A55">
        <w:rPr>
          <w:vertAlign w:val="subscript"/>
        </w:rPr>
        <w:t>2</w:t>
      </w:r>
      <w:r w:rsidRPr="004E4A55">
        <w:t xml:space="preserve">  &gt; α</w:t>
      </w:r>
      <w:r w:rsidRPr="004E4A55">
        <w:rPr>
          <w:vertAlign w:val="subscript"/>
        </w:rPr>
        <w:t>1</w:t>
      </w:r>
    </w:p>
    <w:p w14:paraId="73DA5A3B" w14:textId="77777777" w:rsidR="004E4A55" w:rsidRPr="004E4A55" w:rsidRDefault="004E4A55" w:rsidP="004E4A55">
      <w:pPr>
        <w:spacing w:after="0"/>
        <w:ind w:firstLine="709"/>
        <w:jc w:val="both"/>
        <w:rPr>
          <w:vertAlign w:val="subscript"/>
        </w:rPr>
      </w:pPr>
    </w:p>
    <w:p w14:paraId="1AC48674" w14:textId="33C5DE8E" w:rsidR="004E4A55" w:rsidRPr="004E4A55" w:rsidRDefault="004E4A55" w:rsidP="004E4A55">
      <w:pPr>
        <w:spacing w:after="0"/>
        <w:ind w:firstLine="709"/>
        <w:jc w:val="both"/>
      </w:pPr>
      <w:r w:rsidRPr="004E4A55">
        <w:t xml:space="preserve">То есть на коротких расстояниях эффективнее будет работать </w:t>
      </w:r>
      <w:proofErr w:type="gramStart"/>
      <w:r w:rsidRPr="004E4A55">
        <w:t>автомобиль</w:t>
      </w:r>
      <w:proofErr w:type="gramEnd"/>
      <w:r w:rsidRPr="004E4A55">
        <w:t xml:space="preserve"> у которого </w:t>
      </w:r>
      <m:oMath>
        <m:sSub>
          <m:sSubPr>
            <m:ctrlPr>
              <w:rPr>
                <w:rFonts w:ascii="Cambria Math" w:hAnsi="Cambria Math"/>
                <w:i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τ</m:t>
            </m:r>
          </m:e>
          <m:sub>
            <m:r>
              <w:rPr>
                <w:rFonts w:ascii="Cambria Math" w:hAnsi="Cambria Math"/>
                <w:vertAlign w:val="subscript"/>
              </w:rPr>
              <m:t>пр</m:t>
            </m:r>
          </m:sub>
        </m:sSub>
      </m:oMath>
      <w:r w:rsidRPr="004E4A55">
        <w:rPr>
          <w:vertAlign w:val="subscript"/>
        </w:rPr>
        <w:t xml:space="preserve"> </w:t>
      </w:r>
      <w:r w:rsidRPr="004E4A55">
        <w:t>меньше.</w:t>
      </w:r>
    </w:p>
    <w:p w14:paraId="0066D980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При равенстве углов α кривые у начала координат слиты. В таком случае рассматривают зону В, в которой рассматривают максимальное значение производительности при стремлении длины груженой ездки к бесконечности.</w:t>
      </w:r>
    </w:p>
    <w:p w14:paraId="04B2B050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Таким образом, находим пределы для двух сравниваемых автомобилей.</w:t>
      </w:r>
    </w:p>
    <w:p w14:paraId="56229201" w14:textId="237D968A" w:rsidR="004E4A55" w:rsidRPr="004E4A55" w:rsidRDefault="004E4A55" w:rsidP="004E4A55">
      <w:pPr>
        <w:spacing w:after="0"/>
        <w:ind w:firstLine="709"/>
        <w:jc w:val="both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</m:e>
                    <m:li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г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→∞</m:t>
                      </m:r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qγβ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T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г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г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+β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T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п-р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/>
                  </m:sSup>
                  <m: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  <w:lang w:val="en-US"/>
                    </w:rPr>
                    <m:t>qγβ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sub>
                  </m:sSub>
                </m:e>
              </m:func>
            </m:e>
            <m:sub/>
          </m:sSub>
        </m:oMath>
      </m:oMathPara>
    </w:p>
    <w:p w14:paraId="07480745" w14:textId="77777777" w:rsidR="004E4A55" w:rsidRPr="004E4A55" w:rsidRDefault="004E4A55" w:rsidP="004E4A55">
      <w:pPr>
        <w:spacing w:after="0"/>
        <w:ind w:firstLine="709"/>
        <w:jc w:val="both"/>
        <w:rPr>
          <w:lang w:val="en-US"/>
        </w:rPr>
      </w:pPr>
    </w:p>
    <w:p w14:paraId="714B99A9" w14:textId="1B27BF54" w:rsidR="004E4A55" w:rsidRPr="004E4A55" w:rsidRDefault="004E4A55" w:rsidP="004E4A55">
      <w:pPr>
        <w:spacing w:after="0"/>
        <w:ind w:firstLine="709"/>
        <w:jc w:val="both"/>
      </w:pPr>
      <w:r w:rsidRPr="004E4A55">
        <w:t xml:space="preserve">Если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г2→∞</m:t>
                    </m:r>
                  </m:sub>
                </m:sSub>
              </m:lim>
            </m:limLow>
          </m:fName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func>
      </m:oMath>
      <w:r w:rsidRPr="004E4A55">
        <w:t xml:space="preserve">&gt;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г1→∞</m:t>
                    </m:r>
                  </m:sub>
                </m:sSub>
              </m:lim>
            </m:limLow>
          </m:fName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e>
        </m:func>
      </m:oMath>
      <w:r w:rsidRPr="004E4A55">
        <w:t>, то это означает, что при больших расстояниях эфективнее использовать второй автомобиль.</w:t>
      </w:r>
    </w:p>
    <w:p w14:paraId="7C52E00D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При разных углах наклона выясняется наличие или отсутствие пересечения кривых. В точке пересечения, называемой равноценной длиной груженой ездки, выработки сравниваемых автомобилей будут равны.</w:t>
      </w:r>
    </w:p>
    <w:p w14:paraId="126A5613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t>Решая равенство относительно длины груженой ездки, получим равноценную длину ездки</w:t>
      </w:r>
    </w:p>
    <w:p w14:paraId="1474DA6A" w14:textId="77777777" w:rsidR="004E4A55" w:rsidRPr="004E4A55" w:rsidRDefault="004E4A55" w:rsidP="004E4A55">
      <w:pPr>
        <w:spacing w:after="0"/>
        <w:ind w:firstLine="709"/>
        <w:jc w:val="both"/>
      </w:pPr>
    </w:p>
    <w:p w14:paraId="61EBE13C" w14:textId="3475F46E" w:rsidR="004E4A55" w:rsidRPr="004E4A55" w:rsidRDefault="004E4A55" w:rsidP="004E4A55">
      <w:pPr>
        <w:spacing w:after="0"/>
        <w:ind w:firstLine="709"/>
        <w:jc w:val="both"/>
      </w:pPr>
      <m:oMathPara>
        <m:oMath>
          <m:r>
            <w:rPr>
              <w:rFonts w:ascii="Cambria Math" w:hAnsi="Cambria Math"/>
              <w:lang w:val="en-US"/>
            </w:rPr>
            <m:t>l</m:t>
          </m:r>
          <m:r>
            <m:rPr>
              <m:sty m:val="p"/>
            </m:rPr>
            <w:rPr>
              <w:rFonts w:ascii="Cambria Math" w:hAnsi="Cambria Math"/>
              <w:vertAlign w:val="subscript"/>
            </w:rPr>
            <m:t>р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sub>
                  </m:sSub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b>
                  </m:sSub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п-р1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п-р2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T2</m:t>
                  </m:r>
                </m:sub>
              </m:sSub>
            </m:den>
          </m:f>
        </m:oMath>
      </m:oMathPara>
    </w:p>
    <w:p w14:paraId="312C94A3" w14:textId="77777777" w:rsidR="004E4A55" w:rsidRPr="004E4A55" w:rsidRDefault="004E4A55" w:rsidP="004E4A55">
      <w:pPr>
        <w:spacing w:after="0"/>
        <w:ind w:firstLine="709"/>
        <w:jc w:val="both"/>
      </w:pPr>
    </w:p>
    <w:p w14:paraId="164F02E4" w14:textId="77777777" w:rsidR="004E4A55" w:rsidRPr="004E4A55" w:rsidRDefault="004E4A55" w:rsidP="004E4A55">
      <w:pPr>
        <w:spacing w:after="0"/>
        <w:ind w:firstLine="709"/>
        <w:jc w:val="both"/>
        <w:rPr>
          <w:lang w:val="en-US"/>
        </w:rPr>
      </w:pPr>
    </w:p>
    <w:p w14:paraId="702E97DA" w14:textId="48A830D6" w:rsidR="004E4A55" w:rsidRPr="004E4A55" w:rsidRDefault="004E4A55" w:rsidP="004E4A55">
      <w:pPr>
        <w:spacing w:after="0"/>
        <w:ind w:firstLine="709"/>
        <w:jc w:val="both"/>
      </w:pPr>
      <m:oMathPara>
        <m:oMath>
          <m:r>
            <w:rPr>
              <w:rFonts w:ascii="Cambria Math" w:hAnsi="Cambria Math"/>
              <w:lang w:val="en-US"/>
            </w:rPr>
            <m:t>l</m:t>
          </m:r>
          <m:r>
            <m:rPr>
              <m:sty m:val="p"/>
            </m:rPr>
            <w:rPr>
              <w:rFonts w:ascii="Cambria Math" w:hAnsi="Cambria Math"/>
              <w:vertAlign w:val="subscript"/>
            </w:rPr>
            <m:t>р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sub>
                  </m:sSub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b>
                  </m:sSub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п-р1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п-р2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T2</m:t>
                  </m:r>
                </m:sub>
              </m:sSub>
            </m:den>
          </m:f>
        </m:oMath>
      </m:oMathPara>
    </w:p>
    <w:p w14:paraId="46847AC9" w14:textId="77777777" w:rsidR="004E4A55" w:rsidRPr="004E4A55" w:rsidRDefault="004E4A55" w:rsidP="004E4A55">
      <w:pPr>
        <w:spacing w:after="0"/>
        <w:ind w:firstLine="709"/>
        <w:jc w:val="both"/>
      </w:pPr>
    </w:p>
    <w:p w14:paraId="63673CC5" w14:textId="77777777" w:rsidR="004E4A55" w:rsidRPr="004E4A55" w:rsidRDefault="004E4A55" w:rsidP="004E4A55">
      <w:pPr>
        <w:spacing w:after="0"/>
        <w:ind w:firstLine="709"/>
        <w:jc w:val="both"/>
        <w:rPr>
          <w:lang w:val="en-US"/>
        </w:rPr>
      </w:pPr>
    </w:p>
    <w:p w14:paraId="0A9343E9" w14:textId="2CDB94AB" w:rsidR="004E4A55" w:rsidRPr="004E4A55" w:rsidRDefault="004E4A55" w:rsidP="004E4A55">
      <w:pPr>
        <w:spacing w:after="0"/>
        <w:ind w:firstLine="709"/>
        <w:jc w:val="both"/>
      </w:pPr>
      <m:oMathPara>
        <m:oMath>
          <m:r>
            <w:rPr>
              <w:rFonts w:ascii="Cambria Math" w:hAnsi="Cambria Math"/>
              <w:lang w:val="en-US"/>
            </w:rPr>
            <m:t>l</m:t>
          </m:r>
          <m:r>
            <m:rPr>
              <m:sty m:val="p"/>
            </m:rPr>
            <w:rPr>
              <w:rFonts w:ascii="Cambria Math" w:hAnsi="Cambria Math"/>
              <w:vertAlign w:val="subscript"/>
            </w:rPr>
            <m:t>р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A∙B(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п-р1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п-р2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A-B</m:t>
              </m:r>
            </m:den>
          </m:f>
        </m:oMath>
      </m:oMathPara>
    </w:p>
    <w:p w14:paraId="4EA0FC2A" w14:textId="77777777" w:rsidR="004E4A55" w:rsidRPr="004E4A55" w:rsidRDefault="004E4A55" w:rsidP="004E4A55">
      <w:pPr>
        <w:spacing w:after="0"/>
        <w:ind w:firstLine="709"/>
        <w:jc w:val="both"/>
      </w:pPr>
    </w:p>
    <w:p w14:paraId="10F6ABC8" w14:textId="77777777" w:rsidR="004E4A55" w:rsidRPr="004E4A55" w:rsidRDefault="004E4A55" w:rsidP="004E4A55">
      <w:pPr>
        <w:spacing w:after="0"/>
        <w:ind w:firstLine="709"/>
        <w:jc w:val="both"/>
      </w:pPr>
      <w:r w:rsidRPr="004E4A55">
        <w:rPr>
          <w:lang w:val="en-US"/>
        </w:rPr>
        <w:t>A</w:t>
      </w:r>
      <w:r w:rsidRPr="004E4A55">
        <w:t xml:space="preserve">, </w:t>
      </w:r>
      <w:r w:rsidRPr="004E4A55">
        <w:rPr>
          <w:lang w:val="en-US"/>
        </w:rPr>
        <w:t>B</w:t>
      </w:r>
      <w:r w:rsidRPr="004E4A55">
        <w:t xml:space="preserve"> – предельные выработки автомобилей.</w:t>
      </w:r>
    </w:p>
    <w:p w14:paraId="6228C6EF" w14:textId="67A520ED" w:rsidR="004E4A55" w:rsidRPr="004E4A55" w:rsidRDefault="004E4A55" w:rsidP="004E4A55">
      <w:pPr>
        <w:spacing w:after="0"/>
        <w:ind w:firstLine="709"/>
        <w:jc w:val="both"/>
      </w:pPr>
      <w:r w:rsidRPr="004E4A55">
        <w:lastRenderedPageBreak/>
        <w:t xml:space="preserve">Реальная величина равноценной длины будет однозначных разностях </w:t>
      </w:r>
      <w:r w:rsidRPr="004E4A55">
        <w:rPr>
          <w:vertAlign w:val="subscript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τ</m:t>
            </m:r>
          </m:e>
          <m:sub>
            <m:r>
              <w:rPr>
                <w:rFonts w:ascii="Cambria Math" w:hAnsi="Cambria Math"/>
                <w:vertAlign w:val="subscript"/>
              </w:rPr>
              <m:t>пр</m:t>
            </m:r>
          </m:sub>
        </m:sSub>
      </m:oMath>
      <w:r w:rsidRPr="004E4A55">
        <w:rPr>
          <w:vertAlign w:val="subscript"/>
        </w:rPr>
        <w:t xml:space="preserve"> </w:t>
      </w:r>
      <w:r w:rsidRPr="004E4A55">
        <w:t>и предельных выработок, если знаки разные реальной величины равноценной длины не будет и кривые не пересекутся.</w:t>
      </w:r>
    </w:p>
    <w:p w14:paraId="51C7A311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A29CF" w14:textId="77777777" w:rsidR="00A131ED" w:rsidRDefault="00A131ED" w:rsidP="004E4A55">
      <w:pPr>
        <w:spacing w:after="0"/>
      </w:pPr>
      <w:r>
        <w:separator/>
      </w:r>
    </w:p>
  </w:endnote>
  <w:endnote w:type="continuationSeparator" w:id="0">
    <w:p w14:paraId="606C3155" w14:textId="77777777" w:rsidR="00A131ED" w:rsidRDefault="00A131ED" w:rsidP="004E4A5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6895420"/>
      <w:docPartObj>
        <w:docPartGallery w:val="Page Numbers (Bottom of Page)"/>
        <w:docPartUnique/>
      </w:docPartObj>
    </w:sdtPr>
    <w:sdtContent>
      <w:p w14:paraId="2CFEB013" w14:textId="6C4311F5" w:rsidR="004E4A55" w:rsidRDefault="004E4A5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E9A054" w14:textId="77777777" w:rsidR="004E4A55" w:rsidRDefault="004E4A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564F3" w14:textId="77777777" w:rsidR="00A131ED" w:rsidRDefault="00A131ED" w:rsidP="004E4A55">
      <w:pPr>
        <w:spacing w:after="0"/>
      </w:pPr>
      <w:r>
        <w:separator/>
      </w:r>
    </w:p>
  </w:footnote>
  <w:footnote w:type="continuationSeparator" w:id="0">
    <w:p w14:paraId="5C85C399" w14:textId="77777777" w:rsidR="00A131ED" w:rsidRDefault="00A131ED" w:rsidP="004E4A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27F"/>
    <w:rsid w:val="004E4A55"/>
    <w:rsid w:val="006C0B77"/>
    <w:rsid w:val="008242FF"/>
    <w:rsid w:val="00870751"/>
    <w:rsid w:val="00922C48"/>
    <w:rsid w:val="00A131ED"/>
    <w:rsid w:val="00B915B7"/>
    <w:rsid w:val="00C6727F"/>
    <w:rsid w:val="00EA59DF"/>
    <w:rsid w:val="00EE4070"/>
    <w:rsid w:val="00F04ABC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BEDF9"/>
  <w15:chartTrackingRefBased/>
  <w15:docId w15:val="{96E5A37F-835C-4E40-BDBF-8CF5C9DB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A55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4E4A55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4E4A55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4E4A55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2022-01-20T13:34:00Z</dcterms:created>
  <dcterms:modified xsi:type="dcterms:W3CDTF">2022-01-20T13:37:00Z</dcterms:modified>
</cp:coreProperties>
</file>